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2C85" w14:textId="77777777" w:rsidR="00233866" w:rsidRPr="00233866" w:rsidRDefault="00233866" w:rsidP="0069606C">
      <w:pPr>
        <w:jc w:val="both"/>
        <w:rPr>
          <w:rFonts w:ascii="Arial" w:hAnsi="Arial" w:cs="Arial"/>
          <w:b/>
        </w:rPr>
      </w:pPr>
    </w:p>
    <w:p w14:paraId="0773B446" w14:textId="77777777" w:rsidR="00D966F0" w:rsidRDefault="00233866" w:rsidP="0052632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26327">
        <w:rPr>
          <w:rFonts w:ascii="Arial" w:hAnsi="Arial" w:cs="Arial"/>
          <w:b/>
          <w:bCs/>
          <w:sz w:val="32"/>
          <w:szCs w:val="32"/>
          <w:u w:val="single"/>
        </w:rPr>
        <w:t>DECLARAÇÃO</w:t>
      </w:r>
    </w:p>
    <w:p w14:paraId="7CD79F9E" w14:textId="77777777" w:rsidR="00526327" w:rsidRPr="00526327" w:rsidRDefault="00526327" w:rsidP="00526327">
      <w:pPr>
        <w:jc w:val="center"/>
        <w:rPr>
          <w:rFonts w:ascii="Arial" w:hAnsi="Arial" w:cs="Arial"/>
          <w:b/>
          <w:bCs/>
          <w:sz w:val="20"/>
          <w:szCs w:val="32"/>
          <w:u w:val="single"/>
        </w:rPr>
      </w:pPr>
    </w:p>
    <w:p w14:paraId="77136775" w14:textId="77777777" w:rsidR="0069452E" w:rsidRPr="00526327" w:rsidRDefault="00233866" w:rsidP="00526327">
      <w:pPr>
        <w:tabs>
          <w:tab w:val="left" w:pos="3497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26327">
        <w:rPr>
          <w:rFonts w:ascii="Arial" w:hAnsi="Arial" w:cs="Arial"/>
          <w:sz w:val="20"/>
          <w:szCs w:val="20"/>
        </w:rPr>
        <w:t>Eu, _________________________________________________________</w:t>
      </w:r>
      <w:r w:rsidR="00526327">
        <w:rPr>
          <w:rFonts w:ascii="Arial" w:hAnsi="Arial" w:cs="Arial"/>
          <w:sz w:val="20"/>
          <w:szCs w:val="20"/>
        </w:rPr>
        <w:t>________</w:t>
      </w:r>
      <w:r w:rsidRPr="00526327">
        <w:rPr>
          <w:rFonts w:ascii="Arial" w:hAnsi="Arial" w:cs="Arial"/>
          <w:sz w:val="20"/>
          <w:szCs w:val="20"/>
        </w:rPr>
        <w:t xml:space="preserve">, abaixo assinado, portador da cédula de identidade </w:t>
      </w:r>
      <w:r w:rsidR="0069606C" w:rsidRPr="00526327">
        <w:rPr>
          <w:rFonts w:ascii="Arial" w:hAnsi="Arial" w:cs="Arial"/>
          <w:sz w:val="20"/>
          <w:szCs w:val="20"/>
        </w:rPr>
        <w:t>nº. ___________________</w:t>
      </w:r>
      <w:r w:rsidR="00526327">
        <w:rPr>
          <w:rFonts w:ascii="Arial" w:hAnsi="Arial" w:cs="Arial"/>
          <w:sz w:val="20"/>
          <w:szCs w:val="20"/>
        </w:rPr>
        <w:t>_________</w:t>
      </w:r>
      <w:r w:rsidR="0069606C" w:rsidRPr="00526327">
        <w:rPr>
          <w:rFonts w:ascii="Arial" w:hAnsi="Arial" w:cs="Arial"/>
          <w:sz w:val="20"/>
          <w:szCs w:val="20"/>
        </w:rPr>
        <w:t>__ e C</w:t>
      </w:r>
      <w:r w:rsidR="00526327">
        <w:rPr>
          <w:rFonts w:ascii="Arial" w:hAnsi="Arial" w:cs="Arial"/>
          <w:sz w:val="20"/>
          <w:szCs w:val="20"/>
        </w:rPr>
        <w:t xml:space="preserve">PF ___________________________, </w:t>
      </w:r>
      <w:r w:rsidR="0069606C" w:rsidRPr="00526327">
        <w:rPr>
          <w:rFonts w:ascii="Arial" w:hAnsi="Arial" w:cs="Arial"/>
          <w:sz w:val="20"/>
          <w:szCs w:val="20"/>
        </w:rPr>
        <w:t xml:space="preserve">residente </w:t>
      </w:r>
      <w:r w:rsidR="00526327">
        <w:rPr>
          <w:rFonts w:ascii="Arial" w:hAnsi="Arial" w:cs="Arial"/>
          <w:sz w:val="20"/>
          <w:szCs w:val="20"/>
        </w:rPr>
        <w:t xml:space="preserve">à </w:t>
      </w:r>
      <w:r w:rsidR="0069606C" w:rsidRPr="00526327">
        <w:rPr>
          <w:rFonts w:ascii="Arial" w:hAnsi="Arial" w:cs="Arial"/>
          <w:sz w:val="20"/>
          <w:szCs w:val="20"/>
        </w:rPr>
        <w:t>Rua/Av. _____________________________________________________</w:t>
      </w:r>
      <w:r w:rsidR="00526327">
        <w:rPr>
          <w:rFonts w:ascii="Arial" w:hAnsi="Arial" w:cs="Arial"/>
          <w:sz w:val="20"/>
          <w:szCs w:val="20"/>
        </w:rPr>
        <w:t>________________</w:t>
      </w:r>
      <w:r w:rsidR="0069606C" w:rsidRPr="00526327">
        <w:rPr>
          <w:rFonts w:ascii="Arial" w:hAnsi="Arial" w:cs="Arial"/>
          <w:sz w:val="20"/>
          <w:szCs w:val="20"/>
        </w:rPr>
        <w:t xml:space="preserve">, nº. _______, Bairro _______________________________________, na cidade de _____________________________/_____, com telefone (_____) ____________________________ e celular (_____) ____________________________, </w:t>
      </w:r>
      <w:r w:rsidR="0069606C" w:rsidRPr="00526327">
        <w:rPr>
          <w:rFonts w:ascii="Arial" w:hAnsi="Arial" w:cs="Arial"/>
          <w:b/>
          <w:sz w:val="20"/>
          <w:szCs w:val="20"/>
        </w:rPr>
        <w:t>DECLARO</w:t>
      </w:r>
      <w:r w:rsidR="0069606C" w:rsidRPr="00526327">
        <w:rPr>
          <w:rFonts w:ascii="Arial" w:hAnsi="Arial" w:cs="Arial"/>
          <w:sz w:val="20"/>
          <w:szCs w:val="20"/>
        </w:rPr>
        <w:t xml:space="preserve"> junto à Divisão de Receita desta Prefeitura, que tomei ciência, nesta data, do constante nos artigos 89 e 118 da Lei Complementar nº 013 de 29 de dezembro de 2003 – Código Tributário Municipal – alterado pela Lei Complementar nº. 23 de 14 de dezembro de 2007, determinando que o proprietário do imóvel, o titular do domínio útil ou o dono da obra, </w:t>
      </w:r>
      <w:r w:rsidR="0069606C" w:rsidRPr="00526327">
        <w:rPr>
          <w:rFonts w:ascii="Arial" w:hAnsi="Arial" w:cs="Arial"/>
          <w:i/>
          <w:sz w:val="20"/>
          <w:szCs w:val="20"/>
        </w:rPr>
        <w:t>respondem solidariamente com o contribuinte pelo pagamento do Imposto Sobre Serviços de Qualquer Natureza (ISSQN) – e demais acréscimos legais</w:t>
      </w:r>
      <w:r w:rsidR="0069606C" w:rsidRPr="00526327">
        <w:rPr>
          <w:rFonts w:ascii="Arial" w:hAnsi="Arial" w:cs="Arial"/>
          <w:sz w:val="20"/>
          <w:szCs w:val="20"/>
        </w:rPr>
        <w:t xml:space="preserve"> </w:t>
      </w:r>
      <w:r w:rsidR="0069606C" w:rsidRPr="00526327">
        <w:rPr>
          <w:rFonts w:ascii="Arial" w:hAnsi="Arial" w:cs="Arial"/>
          <w:i/>
          <w:sz w:val="20"/>
          <w:szCs w:val="20"/>
        </w:rPr>
        <w:t>– relativos aos serviços de mão-de-obra de construção civil,</w:t>
      </w:r>
      <w:r w:rsidR="0069606C" w:rsidRPr="00526327">
        <w:rPr>
          <w:rFonts w:ascii="Arial" w:hAnsi="Arial" w:cs="Arial"/>
          <w:sz w:val="20"/>
          <w:szCs w:val="20"/>
        </w:rPr>
        <w:t xml:space="preserve"> prestados sem o devido recolhimento comprovado pelo prestador destes serviços, relativos à obra abaixo descrita.</w:t>
      </w:r>
    </w:p>
    <w:p w14:paraId="3E74E578" w14:textId="77777777" w:rsidR="0069606C" w:rsidRPr="00526327" w:rsidRDefault="0069606C" w:rsidP="00526327">
      <w:pPr>
        <w:tabs>
          <w:tab w:val="left" w:pos="3497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26327">
        <w:rPr>
          <w:rFonts w:ascii="Arial" w:hAnsi="Arial" w:cs="Arial"/>
          <w:b/>
          <w:sz w:val="20"/>
          <w:szCs w:val="20"/>
        </w:rPr>
        <w:t>DECLARO</w:t>
      </w:r>
      <w:r w:rsidRPr="00526327">
        <w:rPr>
          <w:rFonts w:ascii="Arial" w:hAnsi="Arial" w:cs="Arial"/>
          <w:sz w:val="20"/>
          <w:szCs w:val="20"/>
        </w:rPr>
        <w:t xml:space="preserve"> também que tomei ciência do código 70, item II, da Lei 1</w:t>
      </w:r>
      <w:r w:rsidR="006D7918">
        <w:rPr>
          <w:rFonts w:ascii="Arial" w:hAnsi="Arial" w:cs="Arial"/>
          <w:sz w:val="20"/>
          <w:szCs w:val="20"/>
        </w:rPr>
        <w:t>3</w:t>
      </w:r>
      <w:r w:rsidRPr="00526327">
        <w:rPr>
          <w:rFonts w:ascii="Arial" w:hAnsi="Arial" w:cs="Arial"/>
          <w:sz w:val="20"/>
          <w:szCs w:val="20"/>
        </w:rPr>
        <w:t xml:space="preserve">3/2017 – Código de Obras do Município de Itapetininga – que alerta sobre a </w:t>
      </w:r>
      <w:r w:rsidRPr="00526327">
        <w:rPr>
          <w:rFonts w:ascii="Arial" w:hAnsi="Arial" w:cs="Arial"/>
          <w:b/>
          <w:sz w:val="20"/>
          <w:szCs w:val="20"/>
        </w:rPr>
        <w:t>possível aplicação de multa</w:t>
      </w:r>
      <w:r w:rsidRPr="00526327">
        <w:rPr>
          <w:rFonts w:ascii="Arial" w:hAnsi="Arial" w:cs="Arial"/>
          <w:sz w:val="20"/>
          <w:szCs w:val="20"/>
        </w:rPr>
        <w:t xml:space="preserve"> ao contribuinte que </w:t>
      </w:r>
      <w:r w:rsidRPr="00526327">
        <w:rPr>
          <w:rFonts w:ascii="Arial" w:hAnsi="Arial" w:cs="Arial"/>
          <w:b/>
          <w:sz w:val="20"/>
          <w:szCs w:val="20"/>
        </w:rPr>
        <w:t>ocupar edificação se</w:t>
      </w:r>
      <w:r w:rsidR="00526327" w:rsidRPr="00526327">
        <w:rPr>
          <w:rFonts w:ascii="Arial" w:hAnsi="Arial" w:cs="Arial"/>
          <w:b/>
          <w:sz w:val="20"/>
          <w:szCs w:val="20"/>
        </w:rPr>
        <w:t>m</w:t>
      </w:r>
      <w:r w:rsidRPr="00526327">
        <w:rPr>
          <w:rFonts w:ascii="Arial" w:hAnsi="Arial" w:cs="Arial"/>
          <w:b/>
          <w:sz w:val="20"/>
          <w:szCs w:val="20"/>
        </w:rPr>
        <w:t xml:space="preserve"> a concessão</w:t>
      </w:r>
      <w:r w:rsidRPr="00526327">
        <w:rPr>
          <w:rFonts w:ascii="Arial" w:hAnsi="Arial" w:cs="Arial"/>
          <w:sz w:val="20"/>
          <w:szCs w:val="20"/>
        </w:rPr>
        <w:t xml:space="preserve"> prévia do respectivo Auto de Conclusão de Obras – </w:t>
      </w:r>
      <w:r w:rsidRPr="00526327">
        <w:rPr>
          <w:rFonts w:ascii="Arial" w:hAnsi="Arial" w:cs="Arial"/>
          <w:b/>
          <w:sz w:val="20"/>
          <w:szCs w:val="20"/>
        </w:rPr>
        <w:t xml:space="preserve">HABITE-SE </w:t>
      </w:r>
      <w:r w:rsidR="00526327" w:rsidRPr="00526327">
        <w:rPr>
          <w:rFonts w:ascii="Arial" w:hAnsi="Arial" w:cs="Arial"/>
          <w:b/>
          <w:sz w:val="20"/>
          <w:szCs w:val="20"/>
        </w:rPr>
        <w:t>-</w:t>
      </w:r>
      <w:r w:rsidR="00526327" w:rsidRPr="00526327">
        <w:rPr>
          <w:rFonts w:ascii="Arial" w:hAnsi="Arial" w:cs="Arial"/>
          <w:sz w:val="20"/>
          <w:szCs w:val="20"/>
        </w:rPr>
        <w:t xml:space="preserve">  emitida pelo órgão competente.</w:t>
      </w:r>
    </w:p>
    <w:p w14:paraId="25941113" w14:textId="77777777" w:rsidR="00526327" w:rsidRPr="00526327" w:rsidRDefault="00526327" w:rsidP="00526327">
      <w:pPr>
        <w:tabs>
          <w:tab w:val="left" w:pos="34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6327">
        <w:rPr>
          <w:rFonts w:ascii="Arial" w:hAnsi="Arial" w:cs="Arial"/>
          <w:sz w:val="20"/>
          <w:szCs w:val="20"/>
        </w:rPr>
        <w:t>OBRA:</w:t>
      </w:r>
    </w:p>
    <w:p w14:paraId="3C5FCFA2" w14:textId="77777777" w:rsidR="00526327" w:rsidRPr="00526327" w:rsidRDefault="00526327" w:rsidP="00526327">
      <w:pPr>
        <w:tabs>
          <w:tab w:val="left" w:pos="34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6327">
        <w:rPr>
          <w:rFonts w:ascii="Arial" w:hAnsi="Arial" w:cs="Arial"/>
          <w:sz w:val="20"/>
          <w:szCs w:val="20"/>
        </w:rPr>
        <w:t>Rua/Av. _____________________________________________________ nº. _______</w:t>
      </w:r>
    </w:p>
    <w:p w14:paraId="42AD4980" w14:textId="77777777" w:rsidR="00526327" w:rsidRPr="00526327" w:rsidRDefault="00526327" w:rsidP="00526327">
      <w:pPr>
        <w:tabs>
          <w:tab w:val="left" w:pos="34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6327">
        <w:rPr>
          <w:rFonts w:ascii="Arial" w:hAnsi="Arial" w:cs="Arial"/>
          <w:sz w:val="20"/>
          <w:szCs w:val="20"/>
        </w:rPr>
        <w:t>Quadra ________ Lote ________________</w:t>
      </w:r>
    </w:p>
    <w:p w14:paraId="0CE99090" w14:textId="77777777" w:rsidR="00526327" w:rsidRPr="00526327" w:rsidRDefault="00526327" w:rsidP="00526327">
      <w:pPr>
        <w:tabs>
          <w:tab w:val="left" w:pos="34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6327">
        <w:rPr>
          <w:rFonts w:ascii="Arial" w:hAnsi="Arial" w:cs="Arial"/>
          <w:sz w:val="20"/>
          <w:szCs w:val="20"/>
        </w:rPr>
        <w:t>Bairro ____________________________________________________</w:t>
      </w:r>
    </w:p>
    <w:p w14:paraId="775BAEB7" w14:textId="77777777" w:rsidR="0069606C" w:rsidRPr="00526327" w:rsidRDefault="0069606C" w:rsidP="00526327">
      <w:pPr>
        <w:tabs>
          <w:tab w:val="left" w:pos="349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4A8A7C" w14:textId="77777777" w:rsidR="00526327" w:rsidRPr="00526327" w:rsidRDefault="00526327" w:rsidP="00526327">
      <w:pPr>
        <w:tabs>
          <w:tab w:val="left" w:pos="3497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26327">
        <w:rPr>
          <w:rFonts w:ascii="Arial" w:hAnsi="Arial" w:cs="Arial"/>
          <w:b/>
          <w:sz w:val="20"/>
          <w:szCs w:val="20"/>
        </w:rPr>
        <w:t>Itapetininga, ____ de __________________ de 20 ____.</w:t>
      </w:r>
    </w:p>
    <w:p w14:paraId="2DAF6F05" w14:textId="77777777" w:rsidR="00526327" w:rsidRPr="00526327" w:rsidRDefault="00526327" w:rsidP="0069606C">
      <w:pPr>
        <w:tabs>
          <w:tab w:val="left" w:pos="3497"/>
        </w:tabs>
        <w:jc w:val="both"/>
        <w:rPr>
          <w:rFonts w:ascii="Arial" w:hAnsi="Arial" w:cs="Arial"/>
          <w:b/>
          <w:sz w:val="20"/>
          <w:szCs w:val="20"/>
        </w:rPr>
      </w:pPr>
    </w:p>
    <w:p w14:paraId="3E42E098" w14:textId="77777777" w:rsidR="00526327" w:rsidRDefault="00526327" w:rsidP="0069606C">
      <w:pPr>
        <w:tabs>
          <w:tab w:val="left" w:pos="3497"/>
        </w:tabs>
        <w:jc w:val="both"/>
        <w:rPr>
          <w:rFonts w:ascii="Arial" w:hAnsi="Arial" w:cs="Arial"/>
          <w:b/>
          <w:sz w:val="20"/>
          <w:szCs w:val="20"/>
        </w:rPr>
      </w:pPr>
    </w:p>
    <w:p w14:paraId="26AEEF87" w14:textId="77777777" w:rsidR="00526327" w:rsidRPr="00526327" w:rsidRDefault="00526327" w:rsidP="0069606C">
      <w:pPr>
        <w:tabs>
          <w:tab w:val="left" w:pos="3497"/>
        </w:tabs>
        <w:jc w:val="both"/>
        <w:rPr>
          <w:rFonts w:ascii="Arial" w:hAnsi="Arial" w:cs="Arial"/>
          <w:b/>
          <w:sz w:val="36"/>
          <w:szCs w:val="20"/>
        </w:rPr>
      </w:pPr>
    </w:p>
    <w:p w14:paraId="2027CC63" w14:textId="77777777" w:rsidR="00526327" w:rsidRPr="00526327" w:rsidRDefault="00526327" w:rsidP="00526327">
      <w:pPr>
        <w:tabs>
          <w:tab w:val="left" w:pos="3497"/>
        </w:tabs>
        <w:jc w:val="center"/>
        <w:rPr>
          <w:rFonts w:ascii="Arial" w:hAnsi="Arial" w:cs="Arial"/>
          <w:b/>
          <w:sz w:val="20"/>
          <w:szCs w:val="20"/>
        </w:rPr>
      </w:pPr>
      <w:r w:rsidRPr="00526327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14:paraId="31D8AA3D" w14:textId="77777777" w:rsidR="00526327" w:rsidRPr="00526327" w:rsidRDefault="00526327" w:rsidP="00526327">
      <w:pPr>
        <w:tabs>
          <w:tab w:val="left" w:pos="3497"/>
        </w:tabs>
        <w:jc w:val="center"/>
        <w:rPr>
          <w:rFonts w:ascii="Arial" w:hAnsi="Arial" w:cs="Arial"/>
          <w:b/>
          <w:sz w:val="20"/>
          <w:szCs w:val="20"/>
        </w:rPr>
      </w:pPr>
      <w:r w:rsidRPr="00526327">
        <w:rPr>
          <w:rFonts w:ascii="Arial" w:hAnsi="Arial" w:cs="Arial"/>
          <w:b/>
          <w:sz w:val="20"/>
          <w:szCs w:val="20"/>
        </w:rPr>
        <w:t>Ciente – assinatura do responsável/representante legal</w:t>
      </w:r>
    </w:p>
    <w:sectPr w:rsidR="00526327" w:rsidRPr="00526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D4A1" w14:textId="77777777" w:rsidR="001A19B2" w:rsidRDefault="001A19B2" w:rsidP="00233866">
      <w:r>
        <w:separator/>
      </w:r>
    </w:p>
  </w:endnote>
  <w:endnote w:type="continuationSeparator" w:id="0">
    <w:p w14:paraId="612ED9C1" w14:textId="77777777" w:rsidR="001A19B2" w:rsidRDefault="001A19B2" w:rsidP="0023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E9E4" w14:textId="77777777" w:rsidR="004F3E45" w:rsidRDefault="004F3E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CE77" w14:textId="77777777" w:rsidR="00526327" w:rsidRPr="00233866" w:rsidRDefault="00526327" w:rsidP="00233866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99"/>
      </w:tabs>
      <w:jc w:val="center"/>
      <w:rPr>
        <w:rFonts w:ascii="Arial" w:hAnsi="Arial" w:cs="Arial"/>
        <w:i/>
        <w:sz w:val="20"/>
        <w:szCs w:val="20"/>
      </w:rPr>
    </w:pPr>
    <w:r w:rsidRPr="00233866">
      <w:rPr>
        <w:rFonts w:ascii="Arial" w:hAnsi="Arial" w:cs="Arial"/>
        <w:i/>
        <w:sz w:val="20"/>
        <w:szCs w:val="20"/>
      </w:rPr>
      <w:t>Praça dos Três Poderes, 1000 – Jardim Marabá – CEP 18213-545 – Fone (15) 33769600</w:t>
    </w:r>
  </w:p>
  <w:p w14:paraId="5D1B5125" w14:textId="77777777" w:rsidR="00526327" w:rsidRDefault="005263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09FB" w14:textId="77777777" w:rsidR="004F3E45" w:rsidRDefault="004F3E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7A972" w14:textId="77777777" w:rsidR="001A19B2" w:rsidRDefault="001A19B2" w:rsidP="00233866">
      <w:r>
        <w:separator/>
      </w:r>
    </w:p>
  </w:footnote>
  <w:footnote w:type="continuationSeparator" w:id="0">
    <w:p w14:paraId="0BDFCBCA" w14:textId="77777777" w:rsidR="001A19B2" w:rsidRDefault="001A19B2" w:rsidP="0023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5346" w14:textId="77777777" w:rsidR="004F3E45" w:rsidRDefault="004F3E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6411" w14:textId="77777777" w:rsidR="00526327" w:rsidRDefault="00526327">
    <w:pPr>
      <w:pStyle w:val="Cabealho"/>
    </w:pPr>
  </w:p>
  <w:p w14:paraId="475896B9" w14:textId="77777777" w:rsidR="004F3E45" w:rsidRDefault="004F3E45">
    <w:pPr>
      <w:pStyle w:val="Cabealho"/>
    </w:pPr>
  </w:p>
  <w:p w14:paraId="2C9B1A0A" w14:textId="77777777" w:rsidR="004F3E45" w:rsidRDefault="004F3E45">
    <w:pPr>
      <w:pStyle w:val="Cabealho"/>
    </w:pPr>
  </w:p>
  <w:p w14:paraId="5542BB83" w14:textId="77777777" w:rsidR="004F3E45" w:rsidRDefault="004F3E45">
    <w:pPr>
      <w:pStyle w:val="Cabealho"/>
    </w:pPr>
  </w:p>
  <w:p w14:paraId="7C206E2C" w14:textId="77777777" w:rsidR="004F3E45" w:rsidRDefault="004F3E45">
    <w:pPr>
      <w:pStyle w:val="Cabealho"/>
    </w:pPr>
  </w:p>
  <w:p w14:paraId="032F892C" w14:textId="77777777" w:rsidR="004F3E45" w:rsidRDefault="004F3E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C2C7" w14:textId="77777777" w:rsidR="004F3E45" w:rsidRDefault="004F3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D0555"/>
    <w:multiLevelType w:val="hybridMultilevel"/>
    <w:tmpl w:val="AA0866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031CB7"/>
    <w:rsid w:val="000B0D98"/>
    <w:rsid w:val="00112886"/>
    <w:rsid w:val="00156F07"/>
    <w:rsid w:val="0016608D"/>
    <w:rsid w:val="00171FF5"/>
    <w:rsid w:val="001A19B2"/>
    <w:rsid w:val="001C6F70"/>
    <w:rsid w:val="00233866"/>
    <w:rsid w:val="002F453C"/>
    <w:rsid w:val="002F5541"/>
    <w:rsid w:val="003C467B"/>
    <w:rsid w:val="0047493D"/>
    <w:rsid w:val="004D4118"/>
    <w:rsid w:val="004F3E45"/>
    <w:rsid w:val="00526327"/>
    <w:rsid w:val="005313A4"/>
    <w:rsid w:val="00581121"/>
    <w:rsid w:val="005A7DDC"/>
    <w:rsid w:val="005F710A"/>
    <w:rsid w:val="0069452E"/>
    <w:rsid w:val="006947F5"/>
    <w:rsid w:val="0069606C"/>
    <w:rsid w:val="006D7918"/>
    <w:rsid w:val="00754E6E"/>
    <w:rsid w:val="007A1C8A"/>
    <w:rsid w:val="008A2B29"/>
    <w:rsid w:val="008C59B6"/>
    <w:rsid w:val="008D3835"/>
    <w:rsid w:val="008E2098"/>
    <w:rsid w:val="009A7D18"/>
    <w:rsid w:val="009F6535"/>
    <w:rsid w:val="00A00377"/>
    <w:rsid w:val="00B511B9"/>
    <w:rsid w:val="00C9429B"/>
    <w:rsid w:val="00D4173D"/>
    <w:rsid w:val="00D8470F"/>
    <w:rsid w:val="00D966F0"/>
    <w:rsid w:val="00E75BA3"/>
    <w:rsid w:val="00E96F25"/>
    <w:rsid w:val="00FA361F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B1452D"/>
  <w15:chartTrackingRefBased/>
  <w15:docId w15:val="{688BF1B2-37A2-41F1-A946-FB2180C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next w:val="Subttulo"/>
    <w:qFormat/>
    <w:pPr>
      <w:suppressAutoHyphens/>
      <w:jc w:val="center"/>
    </w:pPr>
    <w:rPr>
      <w:b/>
      <w:sz w:val="26"/>
      <w:szCs w:val="20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pPr>
      <w:pBdr>
        <w:bottom w:val="single" w:sz="1" w:space="2" w:color="000000"/>
      </w:pBdr>
      <w:jc w:val="both"/>
    </w:pPr>
    <w:rPr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96F2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33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386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33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3866"/>
    <w:rPr>
      <w:sz w:val="24"/>
      <w:szCs w:val="24"/>
    </w:rPr>
  </w:style>
  <w:style w:type="paragraph" w:customStyle="1" w:styleId="2909F619802848F09E01365C32F34654">
    <w:name w:val="2909F619802848F09E01365C32F34654"/>
    <w:rsid w:val="00233866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2017-09-13T14:16:00Z</cp:lastPrinted>
  <dcterms:created xsi:type="dcterms:W3CDTF">2020-08-31T14:54:00Z</dcterms:created>
  <dcterms:modified xsi:type="dcterms:W3CDTF">2020-08-31T14:54:00Z</dcterms:modified>
</cp:coreProperties>
</file>